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spacing w:before="100"/>
        <w:ind w:left="1152" w:right="1621" w:firstLine="0"/>
        <w:jc w:val="center"/>
        <w:rPr>
          <w:b/>
          <w:sz w:val="20"/>
        </w:rPr>
      </w:pPr>
      <w:r>
        <w:rPr>
          <w:b/>
          <w:w w:val="105"/>
          <w:sz w:val="20"/>
        </w:rPr>
        <w:t>Umowa dostawy płodów rolnych</w:t>
      </w:r>
    </w:p>
    <w:p>
      <w:pPr>
        <w:pStyle w:val="BodyText"/>
        <w:spacing w:before="52"/>
        <w:ind w:left="1156" w:right="1621"/>
        <w:jc w:val="center"/>
      </w:pPr>
      <w:r>
        <w:rPr>
          <w:w w:val="105"/>
        </w:rPr>
        <w:t>z dnia: ……………………. zawarta w/we ……………………………….</w:t>
      </w:r>
    </w:p>
    <w:p>
      <w:pPr>
        <w:pStyle w:val="BodyText"/>
        <w:spacing w:before="5"/>
      </w:pPr>
    </w:p>
    <w:p>
      <w:pPr>
        <w:pStyle w:val="BodyText"/>
        <w:spacing w:before="100"/>
        <w:ind w:left="116"/>
      </w:pPr>
      <w:r>
        <w:rPr>
          <w:w w:val="105"/>
        </w:rPr>
        <w:t>pomiędzy: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16"/>
      </w:pPr>
      <w:r>
        <w:rPr>
          <w:w w:val="105"/>
        </w:rPr>
        <w:t>………………………………………………………………………………………………………</w:t>
      </w:r>
    </w:p>
    <w:p>
      <w:pPr>
        <w:pStyle w:val="BodyText"/>
        <w:spacing w:line="560" w:lineRule="atLeast" w:before="5"/>
        <w:ind w:left="116" w:right="1206"/>
      </w:pPr>
      <w:r>
        <w:rPr>
          <w:spacing w:val="-1"/>
        </w:rPr>
        <w:t>………………………………………………………………………………………………………    </w:t>
      </w:r>
      <w:r>
        <w:rPr>
          <w:w w:val="105"/>
        </w:rPr>
        <w:t>a</w:t>
      </w:r>
    </w:p>
    <w:p>
      <w:pPr>
        <w:pStyle w:val="BodyText"/>
        <w:spacing w:before="52"/>
        <w:ind w:left="116"/>
      </w:pPr>
      <w:r>
        <w:rPr>
          <w:w w:val="105"/>
        </w:rPr>
        <w:t>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16"/>
      </w:pPr>
      <w:r>
        <w:rPr>
          <w:w w:val="105"/>
        </w:rPr>
        <w:t>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84" w:lineRule="auto"/>
        <w:ind w:left="116" w:right="3648" w:firstLine="3250"/>
      </w:pPr>
      <w:r>
        <w:rPr>
          <w:w w:val="105"/>
        </w:rPr>
        <w:t>§ 1 Przedmiot umowy Przedmiotem umowy jest dostarczanie produktów rolnych.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56" w:right="1615"/>
        <w:jc w:val="center"/>
      </w:pPr>
      <w:r>
        <w:rPr>
          <w:w w:val="105"/>
        </w:rPr>
        <w:t>§ 2 Cena, ilość i jakość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642"/>
        <w:gridCol w:w="1187"/>
        <w:gridCol w:w="1187"/>
        <w:gridCol w:w="834"/>
        <w:gridCol w:w="1314"/>
        <w:gridCol w:w="1272"/>
      </w:tblGrid>
      <w:tr>
        <w:trPr>
          <w:trHeight w:val="960" w:hRule="atLeast"/>
        </w:trPr>
        <w:tc>
          <w:tcPr>
            <w:tcW w:w="523" w:type="dxa"/>
          </w:tcPr>
          <w:p>
            <w:pPr>
              <w:pStyle w:val="TableParagraph"/>
              <w:spacing w:before="108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LP</w:t>
            </w:r>
          </w:p>
        </w:tc>
        <w:tc>
          <w:tcPr>
            <w:tcW w:w="2642" w:type="dxa"/>
          </w:tcPr>
          <w:p>
            <w:pPr>
              <w:pStyle w:val="TableParagraph"/>
              <w:spacing w:before="108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Produkt rolny</w:t>
            </w:r>
          </w:p>
        </w:tc>
        <w:tc>
          <w:tcPr>
            <w:tcW w:w="1187" w:type="dxa"/>
          </w:tcPr>
          <w:p>
            <w:pPr>
              <w:pStyle w:val="TableParagraph"/>
              <w:spacing w:line="266" w:lineRule="auto" w:before="108"/>
              <w:ind w:left="84"/>
              <w:rPr>
                <w:sz w:val="20"/>
              </w:rPr>
            </w:pPr>
            <w:r>
              <w:rPr>
                <w:sz w:val="20"/>
              </w:rPr>
              <w:t>Jednostka </w:t>
            </w:r>
            <w:r>
              <w:rPr>
                <w:w w:val="105"/>
                <w:sz w:val="20"/>
              </w:rPr>
              <w:t>[szt./kg/</w:t>
            </w:r>
          </w:p>
          <w:p>
            <w:pPr>
              <w:pStyle w:val="TableParagraph"/>
              <w:spacing w:line="230" w:lineRule="exact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…….…...]</w:t>
            </w:r>
          </w:p>
        </w:tc>
        <w:tc>
          <w:tcPr>
            <w:tcW w:w="1187" w:type="dxa"/>
          </w:tcPr>
          <w:p>
            <w:pPr>
              <w:pStyle w:val="TableParagraph"/>
              <w:spacing w:line="266" w:lineRule="auto" w:before="108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Cena </w:t>
            </w:r>
            <w:r>
              <w:rPr>
                <w:sz w:val="20"/>
              </w:rPr>
              <w:t>jednostko </w:t>
            </w:r>
            <w:r>
              <w:rPr>
                <w:w w:val="105"/>
                <w:sz w:val="20"/>
              </w:rPr>
              <w:t>wa [zł]</w:t>
            </w:r>
          </w:p>
        </w:tc>
        <w:tc>
          <w:tcPr>
            <w:tcW w:w="834" w:type="dxa"/>
          </w:tcPr>
          <w:p>
            <w:pPr>
              <w:pStyle w:val="TableParagraph"/>
              <w:spacing w:before="108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Ilość</w:t>
            </w:r>
          </w:p>
        </w:tc>
        <w:tc>
          <w:tcPr>
            <w:tcW w:w="1314" w:type="dxa"/>
          </w:tcPr>
          <w:p>
            <w:pPr>
              <w:pStyle w:val="TableParagraph"/>
              <w:spacing w:line="266" w:lineRule="auto" w:before="108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Cena - wartość [zł]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8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Jakość</w:t>
            </w:r>
          </w:p>
        </w:tc>
      </w:tr>
      <w:tr>
        <w:trPr>
          <w:trHeight w:val="440" w:hRule="atLeast"/>
        </w:trPr>
        <w:tc>
          <w:tcPr>
            <w:tcW w:w="523" w:type="dxa"/>
          </w:tcPr>
          <w:p>
            <w:pPr>
              <w:pStyle w:val="TableParagraph"/>
              <w:spacing w:before="108"/>
              <w:ind w:left="84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2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24"/>
        </w:rPr>
      </w:pPr>
    </w:p>
    <w:p>
      <w:pPr>
        <w:pStyle w:val="BodyText"/>
        <w:spacing w:before="100"/>
        <w:ind w:left="2886"/>
      </w:pPr>
      <w:r>
        <w:rPr>
          <w:w w:val="105"/>
        </w:rPr>
        <w:t>§ 3 Termin i procedura płatności</w:t>
      </w:r>
    </w:p>
    <w:p>
      <w:pPr>
        <w:pStyle w:val="BodyText"/>
        <w:spacing w:before="136"/>
        <w:ind w:left="116"/>
      </w:pPr>
      <w:r>
        <w:rPr>
          <w:w w:val="105"/>
        </w:rPr>
        <w:t>Płatność nastąpi: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4239"/>
      </w:tblGrid>
      <w:tr>
        <w:trPr>
          <w:trHeight w:val="440" w:hRule="atLeast"/>
        </w:trPr>
        <w:tc>
          <w:tcPr>
            <w:tcW w:w="4239" w:type="dxa"/>
          </w:tcPr>
          <w:p>
            <w:pPr>
              <w:pStyle w:val="TableParagraph"/>
              <w:spacing w:before="108"/>
              <w:ind w:left="1313"/>
              <w:rPr>
                <w:sz w:val="20"/>
              </w:rPr>
            </w:pPr>
            <w:r>
              <w:rPr>
                <w:w w:val="105"/>
                <w:sz w:val="20"/>
              </w:rPr>
              <w:t>metoda płatności</w:t>
            </w:r>
          </w:p>
        </w:tc>
        <w:tc>
          <w:tcPr>
            <w:tcW w:w="4239" w:type="dxa"/>
          </w:tcPr>
          <w:p>
            <w:pPr>
              <w:pStyle w:val="TableParagraph"/>
              <w:spacing w:before="108"/>
              <w:ind w:left="1370"/>
              <w:rPr>
                <w:sz w:val="20"/>
              </w:rPr>
            </w:pPr>
            <w:r>
              <w:rPr>
                <w:w w:val="105"/>
                <w:sz w:val="20"/>
              </w:rPr>
              <w:t>termin płatności</w:t>
            </w:r>
          </w:p>
        </w:tc>
      </w:tr>
      <w:tr>
        <w:trPr>
          <w:trHeight w:val="920" w:hRule="atLeast"/>
        </w:trPr>
        <w:tc>
          <w:tcPr>
            <w:tcW w:w="423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</w:tabs>
              <w:spacing w:line="240" w:lineRule="auto" w:before="62" w:after="0"/>
              <w:ind w:left="762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gotówka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</w:tabs>
              <w:spacing w:line="240" w:lineRule="auto" w:before="90" w:after="0"/>
              <w:ind w:left="762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przelew</w:t>
            </w: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63" w:val="left" w:leader="none"/>
              </w:tabs>
              <w:spacing w:line="240" w:lineRule="auto" w:before="62" w:after="0"/>
              <w:ind w:left="762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przy</w:t>
            </w:r>
            <w:r>
              <w:rPr>
                <w:spacing w:val="-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odbiorze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3" w:val="left" w:leader="none"/>
              </w:tabs>
              <w:spacing w:line="240" w:lineRule="auto" w:before="90" w:after="0"/>
              <w:ind w:left="762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przed</w:t>
            </w:r>
            <w:r>
              <w:rPr>
                <w:spacing w:val="-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odbiorem</w:t>
            </w:r>
            <w:r>
              <w:rPr>
                <w:spacing w:val="-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…………….</w:t>
            </w:r>
            <w:r>
              <w:rPr>
                <w:spacing w:val="-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[data]</w:t>
            </w: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pStyle w:val="BodyText"/>
        <w:spacing w:before="101"/>
        <w:ind w:left="3182"/>
      </w:pPr>
      <w:r>
        <w:rPr>
          <w:w w:val="105"/>
        </w:rPr>
        <w:t>§ 4 Okres obowiązywania</w:t>
      </w:r>
    </w:p>
    <w:p>
      <w:pPr>
        <w:pStyle w:val="BodyText"/>
        <w:spacing w:before="137"/>
        <w:ind w:left="116"/>
      </w:pPr>
      <w:r>
        <w:rPr>
          <w:w w:val="105"/>
        </w:rPr>
        <w:t>Umowa zawarta jest na okres:</w:t>
      </w:r>
    </w:p>
    <w:p>
      <w:pPr>
        <w:pStyle w:val="BodyText"/>
        <w:spacing w:before="6"/>
        <w:ind w:left="455"/>
      </w:pPr>
      <w:r>
        <w:rPr>
          <w:rFonts w:ascii="MS Gothic" w:hAnsi="MS Gothic"/>
          <w:w w:val="105"/>
        </w:rPr>
        <w:t>❏ </w:t>
      </w:r>
      <w:r>
        <w:rPr>
          <w:w w:val="105"/>
        </w:rPr>
        <w:t>ograniczony od ……...………..…… do …………….…..…..</w:t>
      </w:r>
    </w:p>
    <w:p>
      <w:pPr>
        <w:spacing w:after="0"/>
        <w:sectPr>
          <w:type w:val="continuous"/>
          <w:pgSz w:w="11900" w:h="16840"/>
          <w:pgMar w:top="1600" w:bottom="280" w:left="1560" w:right="114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55"/>
        <w:ind w:left="455"/>
      </w:pPr>
      <w:r>
        <w:rPr>
          <w:rFonts w:ascii="MS Gothic" w:hAnsi="MS Gothic"/>
          <w:w w:val="105"/>
        </w:rPr>
        <w:t>❏ </w:t>
      </w:r>
      <w:r>
        <w:rPr>
          <w:w w:val="105"/>
        </w:rPr>
        <w:t>nieograniczony</w:t>
      </w:r>
    </w:p>
    <w:p>
      <w:pPr>
        <w:pStyle w:val="BodyText"/>
        <w:rPr>
          <w:sz w:val="22"/>
        </w:rPr>
      </w:pPr>
    </w:p>
    <w:p>
      <w:pPr>
        <w:pStyle w:val="BodyText"/>
        <w:spacing w:before="167"/>
        <w:ind w:left="3077" w:right="3070"/>
        <w:jc w:val="center"/>
      </w:pPr>
      <w:r>
        <w:rPr>
          <w:w w:val="105"/>
        </w:rPr>
        <w:t>§ 6 Odbiór/dostawa</w:t>
      </w:r>
    </w:p>
    <w:p>
      <w:pPr>
        <w:pStyle w:val="BodyText"/>
        <w:spacing w:before="137"/>
        <w:ind w:left="116"/>
        <w:jc w:val="both"/>
      </w:pPr>
      <w:r>
        <w:rPr/>
        <w:t>Termin   odbioru/dostawy   ustalono na:………………………………………..………………….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3089" w:right="3070"/>
        <w:jc w:val="center"/>
      </w:pPr>
      <w:r>
        <w:rPr>
          <w:w w:val="105"/>
        </w:rPr>
        <w:t>§ 7 Zaistnienie siły wyższej</w:t>
      </w:r>
    </w:p>
    <w:p>
      <w:pPr>
        <w:pStyle w:val="BodyText"/>
        <w:spacing w:line="295" w:lineRule="auto" w:before="52"/>
        <w:ind w:left="116" w:right="98"/>
        <w:jc w:val="both"/>
      </w:pPr>
      <w:r>
        <w:rPr>
          <w:w w:val="105"/>
        </w:rPr>
        <w:t>Warunki umowy mogą ulec zmianie</w:t>
      </w:r>
      <w:r>
        <w:rPr>
          <w:spacing w:val="-12"/>
          <w:w w:val="105"/>
        </w:rPr>
        <w:t> </w:t>
      </w:r>
      <w:r>
        <w:rPr>
          <w:w w:val="105"/>
        </w:rPr>
        <w:t>(za</w:t>
      </w:r>
      <w:r>
        <w:rPr>
          <w:spacing w:val="-12"/>
          <w:w w:val="105"/>
        </w:rPr>
        <w:t> </w:t>
      </w:r>
      <w:r>
        <w:rPr>
          <w:w w:val="105"/>
        </w:rPr>
        <w:t>porozumieniem</w:t>
      </w:r>
      <w:r>
        <w:rPr>
          <w:spacing w:val="-12"/>
          <w:w w:val="105"/>
        </w:rPr>
        <w:t> </w:t>
      </w:r>
      <w:r>
        <w:rPr>
          <w:w w:val="105"/>
        </w:rPr>
        <w:t>stron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wyłącznie</w:t>
      </w:r>
      <w:r>
        <w:rPr>
          <w:spacing w:val="-12"/>
          <w:w w:val="105"/>
        </w:rPr>
        <w:t> </w:t>
      </w:r>
      <w:r>
        <w:rPr>
          <w:w w:val="105"/>
        </w:rPr>
        <w:t>w</w:t>
      </w:r>
      <w:r>
        <w:rPr>
          <w:spacing w:val="-12"/>
          <w:w w:val="105"/>
        </w:rPr>
        <w:t> </w:t>
      </w:r>
      <w:r>
        <w:rPr>
          <w:w w:val="105"/>
        </w:rPr>
        <w:t>formie</w:t>
      </w:r>
      <w:r>
        <w:rPr>
          <w:spacing w:val="-12"/>
          <w:w w:val="105"/>
        </w:rPr>
        <w:t> </w:t>
      </w:r>
      <w:r>
        <w:rPr>
          <w:w w:val="105"/>
        </w:rPr>
        <w:t>pisemnej) lub</w:t>
      </w:r>
      <w:r>
        <w:rPr>
          <w:spacing w:val="-3"/>
          <w:w w:val="105"/>
        </w:rPr>
        <w:t> </w:t>
      </w:r>
      <w:r>
        <w:rPr>
          <w:w w:val="105"/>
        </w:rPr>
        <w:t>umowa</w:t>
      </w:r>
      <w:r>
        <w:rPr>
          <w:spacing w:val="-3"/>
          <w:w w:val="105"/>
        </w:rPr>
        <w:t> </w:t>
      </w:r>
      <w:r>
        <w:rPr>
          <w:w w:val="105"/>
        </w:rPr>
        <w:t>może</w:t>
      </w:r>
      <w:r>
        <w:rPr>
          <w:spacing w:val="-3"/>
          <w:w w:val="105"/>
        </w:rPr>
        <w:t> </w:t>
      </w:r>
      <w:r>
        <w:rPr>
          <w:w w:val="105"/>
        </w:rPr>
        <w:t>zostać</w:t>
      </w:r>
      <w:r>
        <w:rPr>
          <w:spacing w:val="-3"/>
          <w:w w:val="105"/>
        </w:rPr>
        <w:t> </w:t>
      </w:r>
      <w:r>
        <w:rPr>
          <w:w w:val="105"/>
        </w:rPr>
        <w:t>rozwiązana</w:t>
      </w:r>
      <w:r>
        <w:rPr>
          <w:spacing w:val="-14"/>
          <w:w w:val="105"/>
        </w:rPr>
        <w:t> </w:t>
      </w:r>
      <w:r>
        <w:rPr>
          <w:w w:val="105"/>
        </w:rPr>
        <w:t>ze</w:t>
      </w:r>
      <w:r>
        <w:rPr>
          <w:spacing w:val="-14"/>
          <w:w w:val="105"/>
        </w:rPr>
        <w:t> </w:t>
      </w:r>
      <w:r>
        <w:rPr>
          <w:w w:val="105"/>
        </w:rPr>
        <w:t>skutkiem</w:t>
      </w:r>
      <w:r>
        <w:rPr>
          <w:spacing w:val="-14"/>
          <w:w w:val="105"/>
        </w:rPr>
        <w:t> </w:t>
      </w:r>
      <w:r>
        <w:rPr>
          <w:w w:val="105"/>
        </w:rPr>
        <w:t>natychmiastowym</w:t>
      </w:r>
      <w:r>
        <w:rPr>
          <w:spacing w:val="-14"/>
          <w:w w:val="105"/>
        </w:rPr>
        <w:t> </w:t>
      </w:r>
      <w:r>
        <w:rPr>
          <w:w w:val="105"/>
        </w:rPr>
        <w:t>w</w:t>
      </w:r>
      <w:r>
        <w:rPr>
          <w:spacing w:val="-14"/>
          <w:w w:val="105"/>
        </w:rPr>
        <w:t> </w:t>
      </w:r>
      <w:r>
        <w:rPr>
          <w:w w:val="105"/>
        </w:rPr>
        <w:t>momencie</w:t>
      </w:r>
      <w:r>
        <w:rPr>
          <w:spacing w:val="-14"/>
          <w:w w:val="105"/>
        </w:rPr>
        <w:t> </w:t>
      </w:r>
      <w:r>
        <w:rPr>
          <w:w w:val="105"/>
        </w:rPr>
        <w:t>zaistnienia siły</w:t>
      </w:r>
      <w:r>
        <w:rPr>
          <w:spacing w:val="-12"/>
          <w:w w:val="105"/>
        </w:rPr>
        <w:t> </w:t>
      </w:r>
      <w:r>
        <w:rPr>
          <w:w w:val="105"/>
        </w:rPr>
        <w:t>wyższej.</w:t>
      </w:r>
      <w:r>
        <w:rPr>
          <w:spacing w:val="-12"/>
          <w:w w:val="105"/>
        </w:rPr>
        <w:t> </w:t>
      </w:r>
      <w:r>
        <w:rPr>
          <w:w w:val="105"/>
        </w:rPr>
        <w:t>Za</w:t>
      </w:r>
      <w:r>
        <w:rPr>
          <w:spacing w:val="-12"/>
          <w:w w:val="105"/>
        </w:rPr>
        <w:t> </w:t>
      </w:r>
      <w:r>
        <w:rPr>
          <w:w w:val="105"/>
        </w:rPr>
        <w:t>siłę</w:t>
      </w:r>
      <w:r>
        <w:rPr>
          <w:spacing w:val="-12"/>
          <w:w w:val="105"/>
        </w:rPr>
        <w:t> </w:t>
      </w:r>
      <w:r>
        <w:rPr>
          <w:w w:val="105"/>
        </w:rPr>
        <w:t>wyższą</w:t>
      </w:r>
      <w:r>
        <w:rPr>
          <w:spacing w:val="-12"/>
          <w:w w:val="105"/>
        </w:rPr>
        <w:t> </w:t>
      </w:r>
      <w:r>
        <w:rPr>
          <w:w w:val="105"/>
        </w:rPr>
        <w:t>uważa</w:t>
      </w:r>
      <w:r>
        <w:rPr>
          <w:spacing w:val="-12"/>
          <w:w w:val="105"/>
        </w:rPr>
        <w:t> </w:t>
      </w:r>
      <w:r>
        <w:rPr>
          <w:w w:val="105"/>
        </w:rPr>
        <w:t>się: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  <w:tab w:pos="795" w:val="left" w:leader="none"/>
        </w:tabs>
        <w:spacing w:line="240" w:lineRule="auto" w:before="1" w:after="0"/>
        <w:ind w:left="794" w:right="0" w:hanging="339"/>
        <w:jc w:val="left"/>
        <w:rPr>
          <w:sz w:val="20"/>
        </w:rPr>
      </w:pPr>
      <w:r>
        <w:rPr>
          <w:w w:val="105"/>
          <w:sz w:val="20"/>
        </w:rPr>
        <w:t>śmierć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beneficjenta;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  <w:tab w:pos="795" w:val="left" w:leader="none"/>
        </w:tabs>
        <w:spacing w:line="240" w:lineRule="auto" w:before="52" w:after="0"/>
        <w:ind w:left="794" w:right="0" w:hanging="339"/>
        <w:jc w:val="left"/>
        <w:rPr>
          <w:sz w:val="20"/>
        </w:rPr>
      </w:pPr>
      <w:r>
        <w:rPr>
          <w:w w:val="105"/>
          <w:sz w:val="20"/>
        </w:rPr>
        <w:t>długoterminową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niezdolność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beneficjenta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wykonywania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zawodu;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  <w:tab w:pos="795" w:val="left" w:leader="none"/>
        </w:tabs>
        <w:spacing w:line="240" w:lineRule="auto" w:before="52" w:after="0"/>
        <w:ind w:left="794" w:right="0" w:hanging="339"/>
        <w:jc w:val="left"/>
        <w:rPr>
          <w:sz w:val="20"/>
        </w:rPr>
      </w:pPr>
      <w:r>
        <w:rPr>
          <w:w w:val="105"/>
          <w:sz w:val="20"/>
        </w:rPr>
        <w:t>poważną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klęskę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żywiołową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powodującą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duże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szkody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w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gospodarstwie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rolnym;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  <w:tab w:pos="795" w:val="left" w:leader="none"/>
        </w:tabs>
        <w:spacing w:line="240" w:lineRule="auto" w:before="52" w:after="0"/>
        <w:ind w:left="794" w:right="0" w:hanging="339"/>
        <w:jc w:val="left"/>
        <w:rPr>
          <w:sz w:val="20"/>
        </w:rPr>
      </w:pPr>
      <w:r>
        <w:rPr>
          <w:w w:val="105"/>
          <w:sz w:val="20"/>
        </w:rPr>
        <w:t>zniszczenie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w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wyniku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wypadku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budynków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inwentarskich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w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gospodarstwie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rolnym;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  <w:tab w:pos="795" w:val="left" w:leader="none"/>
        </w:tabs>
        <w:spacing w:line="295" w:lineRule="auto" w:before="52" w:after="0"/>
        <w:ind w:left="794" w:right="98" w:hanging="339"/>
        <w:jc w:val="left"/>
        <w:rPr>
          <w:sz w:val="20"/>
        </w:rPr>
      </w:pPr>
      <w:r>
        <w:rPr>
          <w:w w:val="105"/>
          <w:sz w:val="20"/>
        </w:rPr>
        <w:t>chorobę epizootyczną lub chorobę roślin dotykającą odpowiednio cały inwentarz żywy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lub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uprawy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należące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beneficjenta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lub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część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tego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inwentarza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lub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upraw;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  <w:tab w:pos="795" w:val="left" w:leader="none"/>
        </w:tabs>
        <w:spacing w:line="295" w:lineRule="auto" w:before="1" w:after="0"/>
        <w:ind w:left="794" w:right="99" w:hanging="339"/>
        <w:jc w:val="left"/>
        <w:rPr>
          <w:sz w:val="20"/>
        </w:rPr>
      </w:pPr>
      <w:r>
        <w:rPr>
          <w:w w:val="105"/>
          <w:sz w:val="20"/>
        </w:rPr>
        <w:t>wywłaszczenie całego lub dużej części gospodarstwa rolnego, jeśli takiego wywłaszczenia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nie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można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było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przewidzieć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dniu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złożenia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wniosku.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4864" w:val="left" w:leader="none"/>
          <w:tab w:pos="5542" w:val="left" w:leader="none"/>
        </w:tabs>
        <w:spacing w:line="295" w:lineRule="auto"/>
        <w:ind w:left="1473" w:right="1368" w:hanging="679"/>
      </w:pPr>
      <w:r>
        <w:rPr>
          <w:w w:val="105"/>
        </w:rPr>
        <w:t>………………………………</w:t>
        <w:tab/>
      </w:r>
      <w:r>
        <w:rPr>
          <w:spacing w:val="-1"/>
        </w:rPr>
        <w:t>……………………………… </w:t>
      </w:r>
      <w:r>
        <w:rPr>
          <w:w w:val="105"/>
        </w:rPr>
        <w:t>(sprzedawca)</w:t>
        <w:tab/>
        <w:tab/>
        <w:t>(nabywca)</w:t>
      </w:r>
    </w:p>
    <w:sectPr>
      <w:pgSz w:w="11900" w:h="16840"/>
      <w:pgMar w:top="1600" w:bottom="280" w:left="156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794" w:hanging="340"/>
      </w:pPr>
      <w:rPr>
        <w:rFonts w:hint="default" w:ascii="Arial" w:hAnsi="Arial" w:eastAsia="Arial" w:cs="Arial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592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4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6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2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4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6" w:hanging="34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❏"/>
      <w:lvlJc w:val="left"/>
      <w:pPr>
        <w:ind w:left="762" w:hanging="340"/>
      </w:pPr>
      <w:rPr>
        <w:rFonts w:hint="default" w:ascii="MS Gothic" w:hAnsi="MS Gothic" w:eastAsia="MS Gothic" w:cs="MS Gothic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106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52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9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5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8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85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31" w:hanging="3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❏"/>
      <w:lvlJc w:val="left"/>
      <w:pPr>
        <w:ind w:left="762" w:hanging="340"/>
      </w:pPr>
      <w:rPr>
        <w:rFonts w:hint="default" w:ascii="MS Gothic" w:hAnsi="MS Gothic" w:eastAsia="MS Gothic" w:cs="MS Gothic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106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52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9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5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8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85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31" w:hanging="34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2"/>
      <w:ind w:left="794" w:hanging="33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2017-10-20T09:08:36Z</dcterms:created>
  <dcterms:modified xsi:type="dcterms:W3CDTF">2017-10-20T09:08:36Z</dcterms:modified>
</cp:coreProperties>
</file>